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8A" w:rsidRDefault="00C63D8A" w:rsidP="00064FAD">
      <w:pPr>
        <w:jc w:val="center"/>
        <w:rPr>
          <w:rFonts w:ascii="Times New Roman" w:hAnsi="Times New Roman" w:cs="Times New Roman"/>
          <w:sz w:val="24"/>
          <w:szCs w:val="24"/>
        </w:rPr>
      </w:pPr>
      <w:r>
        <w:rPr>
          <w:noProof/>
        </w:rPr>
        <w:drawing>
          <wp:inline distT="0" distB="0" distL="0" distR="0">
            <wp:extent cx="6300470" cy="1494261"/>
            <wp:effectExtent l="19050" t="0" r="5080" b="0"/>
            <wp:docPr id="1" name="Рисунок 1" descr="Мультяш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льтяшные дети"/>
                    <pic:cNvPicPr>
                      <a:picLocks noChangeAspect="1" noChangeArrowheads="1"/>
                    </pic:cNvPicPr>
                  </pic:nvPicPr>
                  <pic:blipFill>
                    <a:blip r:embed="rId5"/>
                    <a:srcRect/>
                    <a:stretch>
                      <a:fillRect/>
                    </a:stretch>
                  </pic:blipFill>
                  <pic:spPr bwMode="auto">
                    <a:xfrm>
                      <a:off x="0" y="0"/>
                      <a:ext cx="6300470" cy="1494261"/>
                    </a:xfrm>
                    <a:prstGeom prst="rect">
                      <a:avLst/>
                    </a:prstGeom>
                    <a:noFill/>
                    <a:ln w="9525">
                      <a:noFill/>
                      <a:miter lim="800000"/>
                      <a:headEnd/>
                      <a:tailEnd/>
                    </a:ln>
                  </pic:spPr>
                </pic:pic>
              </a:graphicData>
            </a:graphic>
          </wp:inline>
        </w:drawing>
      </w:r>
    </w:p>
    <w:p w:rsidR="007779A7" w:rsidRDefault="007779A7" w:rsidP="00064FAD">
      <w:pPr>
        <w:jc w:val="center"/>
        <w:rPr>
          <w:rFonts w:ascii="Times New Roman" w:hAnsi="Times New Roman" w:cs="Times New Roman"/>
          <w:b/>
          <w:color w:val="00B050"/>
          <w:sz w:val="24"/>
          <w:szCs w:val="24"/>
          <w:u w:val="single"/>
        </w:rPr>
      </w:pPr>
    </w:p>
    <w:p w:rsidR="007779A7" w:rsidRDefault="007779A7" w:rsidP="00064FAD">
      <w:pPr>
        <w:jc w:val="center"/>
        <w:rPr>
          <w:rFonts w:ascii="Times New Roman" w:hAnsi="Times New Roman" w:cs="Times New Roman"/>
          <w:b/>
          <w:color w:val="00B050"/>
          <w:sz w:val="24"/>
          <w:szCs w:val="24"/>
          <w:u w:val="single"/>
        </w:rPr>
      </w:pPr>
    </w:p>
    <w:p w:rsidR="000011AD" w:rsidRDefault="000011AD" w:rsidP="00064FAD">
      <w:pPr>
        <w:jc w:val="center"/>
        <w:rPr>
          <w:rFonts w:ascii="Times New Roman" w:hAnsi="Times New Roman" w:cs="Times New Roman"/>
          <w:b/>
          <w:color w:val="00B050"/>
          <w:sz w:val="24"/>
          <w:szCs w:val="24"/>
          <w:u w:val="single"/>
        </w:rPr>
      </w:pPr>
      <w:r w:rsidRPr="007779A7">
        <w:rPr>
          <w:rFonts w:ascii="Times New Roman" w:hAnsi="Times New Roman" w:cs="Times New Roman"/>
          <w:b/>
          <w:color w:val="00B050"/>
          <w:sz w:val="24"/>
          <w:szCs w:val="24"/>
          <w:u w:val="single"/>
        </w:rPr>
        <w:t>Памятка для родителей «Детство ребенка без жестокости и насилия»</w:t>
      </w:r>
    </w:p>
    <w:p w:rsidR="007779A7" w:rsidRPr="007779A7" w:rsidRDefault="007779A7" w:rsidP="00064FAD">
      <w:pPr>
        <w:jc w:val="center"/>
        <w:rPr>
          <w:rFonts w:ascii="Times New Roman" w:hAnsi="Times New Roman" w:cs="Times New Roman"/>
          <w:b/>
          <w:color w:val="00B050"/>
          <w:sz w:val="24"/>
          <w:szCs w:val="24"/>
          <w:u w:val="single"/>
        </w:rPr>
      </w:pPr>
    </w:p>
    <w:p w:rsidR="00DF54C5" w:rsidRPr="00DF54C5" w:rsidRDefault="00DF54C5" w:rsidP="000011AD">
      <w:pPr>
        <w:jc w:val="both"/>
        <w:rPr>
          <w:rFonts w:ascii="Times New Roman" w:hAnsi="Times New Roman" w:cs="Times New Roman"/>
          <w:sz w:val="24"/>
          <w:szCs w:val="24"/>
        </w:rPr>
      </w:pPr>
      <w:r w:rsidRPr="00DF54C5">
        <w:rPr>
          <w:rFonts w:ascii="Times New Roman" w:hAnsi="Times New Roman" w:cs="Times New Roman"/>
          <w:sz w:val="24"/>
          <w:szCs w:val="24"/>
        </w:rPr>
        <w:t xml:space="preserve">Конвенция о правах ребенка дает определение </w:t>
      </w:r>
      <w:r w:rsidR="00E065F3">
        <w:rPr>
          <w:rFonts w:ascii="Times New Roman" w:hAnsi="Times New Roman" w:cs="Times New Roman"/>
          <w:sz w:val="24"/>
          <w:szCs w:val="24"/>
        </w:rPr>
        <w:t xml:space="preserve">понятия </w:t>
      </w:r>
      <w:r w:rsidRPr="00DF54C5">
        <w:rPr>
          <w:rFonts w:ascii="Times New Roman" w:hAnsi="Times New Roman" w:cs="Times New Roman"/>
          <w:sz w:val="24"/>
          <w:szCs w:val="24"/>
        </w:rPr>
        <w:t xml:space="preserve">«жестокое обращение» </w:t>
      </w:r>
      <w:r w:rsidR="007779A7">
        <w:rPr>
          <w:rFonts w:ascii="Times New Roman" w:hAnsi="Times New Roman" w:cs="Times New Roman"/>
          <w:sz w:val="24"/>
          <w:szCs w:val="24"/>
        </w:rPr>
        <w:t xml:space="preserve">и </w:t>
      </w:r>
      <w:r w:rsidRPr="00DF54C5">
        <w:rPr>
          <w:rFonts w:ascii="Times New Roman" w:hAnsi="Times New Roman" w:cs="Times New Roman"/>
          <w:sz w:val="24"/>
          <w:szCs w:val="24"/>
        </w:rPr>
        <w:t>определяе</w:t>
      </w:r>
      <w:r>
        <w:rPr>
          <w:rFonts w:ascii="Times New Roman" w:hAnsi="Times New Roman" w:cs="Times New Roman"/>
          <w:sz w:val="24"/>
          <w:szCs w:val="24"/>
        </w:rPr>
        <w:t>т</w:t>
      </w:r>
      <w:r w:rsidRPr="00DF54C5">
        <w:rPr>
          <w:rFonts w:ascii="Times New Roman" w:hAnsi="Times New Roman" w:cs="Times New Roman"/>
          <w:sz w:val="24"/>
          <w:szCs w:val="24"/>
        </w:rPr>
        <w:t xml:space="preserve"> меры защиты</w:t>
      </w:r>
      <w:r w:rsidR="007779A7">
        <w:rPr>
          <w:rFonts w:ascii="Times New Roman" w:hAnsi="Times New Roman" w:cs="Times New Roman"/>
          <w:sz w:val="24"/>
          <w:szCs w:val="24"/>
        </w:rPr>
        <w:t xml:space="preserve"> ребенка</w:t>
      </w:r>
      <w:r w:rsidRPr="00DF54C5">
        <w:rPr>
          <w:rFonts w:ascii="Times New Roman" w:hAnsi="Times New Roman" w:cs="Times New Roman"/>
          <w:sz w:val="24"/>
          <w:szCs w:val="24"/>
        </w:rPr>
        <w:t xml:space="preserve"> (ст.19)</w:t>
      </w:r>
      <w:r w:rsidR="00E065F3">
        <w:rPr>
          <w:rFonts w:ascii="Times New Roman" w:hAnsi="Times New Roman" w:cs="Times New Roman"/>
          <w:sz w:val="24"/>
          <w:szCs w:val="24"/>
        </w:rPr>
        <w:t>:</w:t>
      </w:r>
    </w:p>
    <w:p w:rsidR="00DF54C5" w:rsidRDefault="00DF54C5" w:rsidP="000011AD">
      <w:pPr>
        <w:jc w:val="both"/>
        <w:rPr>
          <w:rFonts w:ascii="Times New Roman" w:hAnsi="Times New Roman" w:cs="Times New Roman"/>
          <w:sz w:val="24"/>
          <w:szCs w:val="24"/>
        </w:rPr>
      </w:pPr>
      <w:r w:rsidRPr="00DF54C5">
        <w:rPr>
          <w:rFonts w:ascii="Times New Roman" w:hAnsi="Times New Roman" w:cs="Times New Roman"/>
          <w:sz w:val="24"/>
          <w:szCs w:val="24"/>
        </w:rPr>
        <w:t xml:space="preserve">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0011AD" w:rsidRDefault="00DF54C5" w:rsidP="000011AD">
      <w:pPr>
        <w:jc w:val="both"/>
        <w:rPr>
          <w:rFonts w:ascii="Times New Roman" w:hAnsi="Times New Roman" w:cs="Times New Roman"/>
          <w:sz w:val="24"/>
          <w:szCs w:val="24"/>
        </w:rPr>
      </w:pPr>
      <w:r w:rsidRPr="00DF54C5">
        <w:rPr>
          <w:rFonts w:ascii="Times New Roman" w:hAnsi="Times New Roman" w:cs="Times New Roman"/>
          <w:sz w:val="24"/>
          <w:szCs w:val="24"/>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E065F3" w:rsidRDefault="00E065F3" w:rsidP="000011AD">
      <w:pPr>
        <w:jc w:val="both"/>
        <w:rPr>
          <w:rFonts w:ascii="Times New Roman" w:hAnsi="Times New Roman" w:cs="Times New Roman"/>
          <w:sz w:val="24"/>
          <w:szCs w:val="24"/>
        </w:rPr>
      </w:pPr>
      <w:r>
        <w:rPr>
          <w:rFonts w:ascii="Times New Roman" w:hAnsi="Times New Roman" w:cs="Times New Roman"/>
          <w:sz w:val="24"/>
          <w:szCs w:val="24"/>
        </w:rPr>
        <w:t>Устанавливает:</w:t>
      </w:r>
    </w:p>
    <w:p w:rsidR="00E065F3" w:rsidRDefault="00E065F3" w:rsidP="00E065F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Неотъемлемое право на жизнь каждого ребенка  (ст.6)</w:t>
      </w:r>
    </w:p>
    <w:p w:rsidR="00E065F3" w:rsidRDefault="00E065F3" w:rsidP="00E065F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Обеспечение максимально возможной степени выживания и здорового развития ребёнка (ст.6)</w:t>
      </w:r>
    </w:p>
    <w:p w:rsidR="00E065F3" w:rsidRDefault="00E065F3" w:rsidP="00E065F3">
      <w:pPr>
        <w:pStyle w:val="a3"/>
        <w:numPr>
          <w:ilvl w:val="0"/>
          <w:numId w:val="1"/>
        </w:numPr>
        <w:jc w:val="both"/>
        <w:rPr>
          <w:rFonts w:ascii="Times New Roman" w:hAnsi="Times New Roman" w:cs="Times New Roman"/>
          <w:sz w:val="24"/>
          <w:szCs w:val="24"/>
        </w:rPr>
      </w:pPr>
      <w:r w:rsidRPr="00E065F3">
        <w:rPr>
          <w:rFonts w:ascii="Times New Roman" w:hAnsi="Times New Roman" w:cs="Times New Roman"/>
          <w:sz w:val="24"/>
          <w:szCs w:val="24"/>
        </w:rPr>
        <w:t>Защиту от произвольного или незаконного вмешательства в личную жизнь ребёнка, от посягательств на его честь и репутацию (ст.16)</w:t>
      </w:r>
    </w:p>
    <w:p w:rsidR="00E065F3" w:rsidRDefault="00F50615" w:rsidP="00E065F3">
      <w:pPr>
        <w:pStyle w:val="a3"/>
        <w:numPr>
          <w:ilvl w:val="0"/>
          <w:numId w:val="1"/>
        </w:numPr>
        <w:jc w:val="both"/>
        <w:rPr>
          <w:rFonts w:ascii="Times New Roman" w:hAnsi="Times New Roman" w:cs="Times New Roman"/>
          <w:sz w:val="24"/>
          <w:szCs w:val="24"/>
        </w:rPr>
      </w:pPr>
      <w:r w:rsidRPr="00F50615">
        <w:rPr>
          <w:rFonts w:ascii="Times New Roman" w:hAnsi="Times New Roman" w:cs="Times New Roman"/>
          <w:sz w:val="24"/>
          <w:szCs w:val="24"/>
        </w:rPr>
        <w:t xml:space="preserve">Обеспечение прав </w:t>
      </w:r>
      <w:r w:rsidR="00E065F3" w:rsidRPr="00F50615">
        <w:rPr>
          <w:rFonts w:ascii="Times New Roman" w:hAnsi="Times New Roman" w:cs="Times New Roman"/>
          <w:sz w:val="24"/>
          <w:szCs w:val="24"/>
        </w:rPr>
        <w:t xml:space="preserve"> ребе</w:t>
      </w:r>
      <w:r w:rsidRPr="00F50615">
        <w:rPr>
          <w:rFonts w:ascii="Times New Roman" w:hAnsi="Times New Roman" w:cs="Times New Roman"/>
          <w:sz w:val="24"/>
          <w:szCs w:val="24"/>
        </w:rPr>
        <w:t>н</w:t>
      </w:r>
      <w:r w:rsidR="00E065F3" w:rsidRPr="00F50615">
        <w:rPr>
          <w:rFonts w:ascii="Times New Roman" w:hAnsi="Times New Roman" w:cs="Times New Roman"/>
          <w:sz w:val="24"/>
          <w:szCs w:val="24"/>
        </w:rPr>
        <w:t>ка</w:t>
      </w:r>
      <w:r w:rsidRPr="00F50615">
        <w:rPr>
          <w:rFonts w:ascii="Times New Roman" w:hAnsi="Times New Roman" w:cs="Times New Roman"/>
          <w:sz w:val="24"/>
          <w:szCs w:val="24"/>
        </w:rPr>
        <w:t xml:space="preserve"> на пользование наиболее совершенными услугами системы здравоохранения и средствами лечения болезней и восстановления здоровья (ст. 24)</w:t>
      </w:r>
    </w:p>
    <w:p w:rsidR="00F50615" w:rsidRDefault="00F50615" w:rsidP="00E065F3">
      <w:pPr>
        <w:pStyle w:val="a3"/>
        <w:numPr>
          <w:ilvl w:val="0"/>
          <w:numId w:val="1"/>
        </w:numPr>
        <w:jc w:val="both"/>
        <w:rPr>
          <w:rFonts w:ascii="Times New Roman" w:hAnsi="Times New Roman" w:cs="Times New Roman"/>
          <w:sz w:val="24"/>
          <w:szCs w:val="24"/>
        </w:rPr>
      </w:pPr>
      <w:r w:rsidRPr="00F50615">
        <w:rPr>
          <w:rFonts w:ascii="Times New Roman" w:hAnsi="Times New Roman" w:cs="Times New Roman"/>
          <w:sz w:val="24"/>
          <w:szCs w:val="24"/>
        </w:rPr>
        <w:t>Признание права каждого ребёнка на уровень жизни, необходимый для физического, умственного, духовного, нравственного и социального развития (ст.27)</w:t>
      </w:r>
    </w:p>
    <w:p w:rsidR="00F50615" w:rsidRDefault="00F50615" w:rsidP="00E065F3">
      <w:pPr>
        <w:pStyle w:val="a3"/>
        <w:numPr>
          <w:ilvl w:val="0"/>
          <w:numId w:val="1"/>
        </w:numPr>
        <w:jc w:val="both"/>
        <w:rPr>
          <w:rFonts w:ascii="Times New Roman" w:hAnsi="Times New Roman" w:cs="Times New Roman"/>
          <w:sz w:val="24"/>
          <w:szCs w:val="24"/>
        </w:rPr>
      </w:pPr>
      <w:r w:rsidRPr="00F50615">
        <w:rPr>
          <w:rFonts w:ascii="Times New Roman" w:hAnsi="Times New Roman" w:cs="Times New Roman"/>
          <w:sz w:val="24"/>
          <w:szCs w:val="24"/>
        </w:rPr>
        <w:t>Защиту ребенка от всех форм сексуальной эксплуатации и сексуального со</w:t>
      </w:r>
      <w:r>
        <w:rPr>
          <w:rFonts w:ascii="Times New Roman" w:hAnsi="Times New Roman" w:cs="Times New Roman"/>
          <w:sz w:val="24"/>
          <w:szCs w:val="24"/>
        </w:rPr>
        <w:t>вращения (ст.34)</w:t>
      </w:r>
    </w:p>
    <w:p w:rsidR="00F50615" w:rsidRDefault="00F50615" w:rsidP="00E065F3">
      <w:pPr>
        <w:pStyle w:val="a3"/>
        <w:numPr>
          <w:ilvl w:val="0"/>
          <w:numId w:val="1"/>
        </w:numPr>
        <w:jc w:val="both"/>
        <w:rPr>
          <w:rFonts w:ascii="Times New Roman" w:hAnsi="Times New Roman" w:cs="Times New Roman"/>
          <w:sz w:val="24"/>
          <w:szCs w:val="24"/>
        </w:rPr>
      </w:pPr>
      <w:r w:rsidRPr="00F50615">
        <w:rPr>
          <w:rFonts w:ascii="Times New Roman" w:hAnsi="Times New Roman" w:cs="Times New Roman"/>
          <w:sz w:val="24"/>
          <w:szCs w:val="24"/>
        </w:rPr>
        <w:t>Защиту ребёнка от других форм жестокого обращения (ст.37)</w:t>
      </w:r>
    </w:p>
    <w:p w:rsidR="00F50615" w:rsidRDefault="00F50615" w:rsidP="00E065F3">
      <w:pPr>
        <w:pStyle w:val="a3"/>
        <w:numPr>
          <w:ilvl w:val="0"/>
          <w:numId w:val="1"/>
        </w:numPr>
        <w:jc w:val="both"/>
        <w:rPr>
          <w:rFonts w:ascii="Times New Roman" w:hAnsi="Times New Roman" w:cs="Times New Roman"/>
          <w:sz w:val="24"/>
          <w:szCs w:val="24"/>
        </w:rPr>
      </w:pPr>
      <w:r w:rsidRPr="00F50615">
        <w:rPr>
          <w:rFonts w:ascii="Times New Roman" w:hAnsi="Times New Roman" w:cs="Times New Roman"/>
          <w:sz w:val="24"/>
          <w:szCs w:val="24"/>
        </w:rPr>
        <w:t>Меры помощи ребёнку, явившемуся жертвой жестокого обращения (ст.39)</w:t>
      </w:r>
    </w:p>
    <w:p w:rsidR="00C63D8A" w:rsidRDefault="00C63D8A" w:rsidP="00B92857">
      <w:pPr>
        <w:pStyle w:val="c7"/>
        <w:shd w:val="clear" w:color="auto" w:fill="FFFFFF"/>
        <w:spacing w:before="0" w:beforeAutospacing="0" w:after="0" w:afterAutospacing="0"/>
        <w:jc w:val="center"/>
        <w:rPr>
          <w:rStyle w:val="c12"/>
          <w:b/>
          <w:bCs/>
          <w:i/>
          <w:color w:val="00B050"/>
          <w:u w:val="single"/>
        </w:rPr>
      </w:pPr>
    </w:p>
    <w:p w:rsidR="00C63D8A" w:rsidRDefault="00C63D8A" w:rsidP="00B92857">
      <w:pPr>
        <w:pStyle w:val="c7"/>
        <w:shd w:val="clear" w:color="auto" w:fill="FFFFFF"/>
        <w:spacing w:before="0" w:beforeAutospacing="0" w:after="0" w:afterAutospacing="0"/>
        <w:jc w:val="center"/>
        <w:rPr>
          <w:rStyle w:val="c12"/>
          <w:b/>
          <w:bCs/>
          <w:i/>
          <w:color w:val="00B050"/>
          <w:u w:val="single"/>
        </w:rPr>
      </w:pPr>
    </w:p>
    <w:p w:rsidR="00C63D8A" w:rsidRDefault="00C63D8A" w:rsidP="00B92857">
      <w:pPr>
        <w:pStyle w:val="c7"/>
        <w:shd w:val="clear" w:color="auto" w:fill="FFFFFF"/>
        <w:spacing w:before="0" w:beforeAutospacing="0" w:after="0" w:afterAutospacing="0"/>
        <w:jc w:val="center"/>
        <w:rPr>
          <w:rStyle w:val="c12"/>
          <w:b/>
          <w:bCs/>
          <w:i/>
          <w:color w:val="00B050"/>
          <w:u w:val="single"/>
        </w:rPr>
      </w:pPr>
      <w:r>
        <w:rPr>
          <w:noProof/>
        </w:rPr>
        <w:lastRenderedPageBreak/>
        <w:drawing>
          <wp:inline distT="0" distB="0" distL="0" distR="0">
            <wp:extent cx="6300470" cy="1889511"/>
            <wp:effectExtent l="19050" t="0" r="5080" b="0"/>
            <wp:docPr id="4" name="Рисунок 4" descr="Мультяш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ультяшные дети"/>
                    <pic:cNvPicPr>
                      <a:picLocks noChangeAspect="1" noChangeArrowheads="1"/>
                    </pic:cNvPicPr>
                  </pic:nvPicPr>
                  <pic:blipFill>
                    <a:blip r:embed="rId6"/>
                    <a:srcRect/>
                    <a:stretch>
                      <a:fillRect/>
                    </a:stretch>
                  </pic:blipFill>
                  <pic:spPr bwMode="auto">
                    <a:xfrm>
                      <a:off x="0" y="0"/>
                      <a:ext cx="6300470" cy="1889511"/>
                    </a:xfrm>
                    <a:prstGeom prst="rect">
                      <a:avLst/>
                    </a:prstGeom>
                    <a:noFill/>
                    <a:ln w="9525">
                      <a:noFill/>
                      <a:miter lim="800000"/>
                      <a:headEnd/>
                      <a:tailEnd/>
                    </a:ln>
                  </pic:spPr>
                </pic:pic>
              </a:graphicData>
            </a:graphic>
          </wp:inline>
        </w:drawing>
      </w:r>
    </w:p>
    <w:p w:rsidR="00B92857" w:rsidRPr="00C63D8A" w:rsidRDefault="00B92857" w:rsidP="00B92857">
      <w:pPr>
        <w:pStyle w:val="c7"/>
        <w:shd w:val="clear" w:color="auto" w:fill="FFFFFF"/>
        <w:spacing w:before="0" w:beforeAutospacing="0" w:after="0" w:afterAutospacing="0"/>
        <w:jc w:val="center"/>
        <w:rPr>
          <w:rStyle w:val="c12"/>
          <w:b/>
          <w:bCs/>
          <w:i/>
          <w:color w:val="00B050"/>
          <w:u w:val="single"/>
        </w:rPr>
      </w:pPr>
      <w:r w:rsidRPr="00C63D8A">
        <w:rPr>
          <w:rStyle w:val="c12"/>
          <w:b/>
          <w:bCs/>
          <w:i/>
          <w:color w:val="00B050"/>
          <w:u w:val="single"/>
        </w:rPr>
        <w:t>Способы открыть ребёнку свою любовь!</w:t>
      </w:r>
    </w:p>
    <w:p w:rsidR="007779A7" w:rsidRDefault="007779A7" w:rsidP="007779A7">
      <w:pPr>
        <w:pStyle w:val="c0"/>
        <w:shd w:val="clear" w:color="auto" w:fill="FFFFFF"/>
        <w:spacing w:before="0" w:beforeAutospacing="0" w:after="0" w:afterAutospacing="0"/>
        <w:ind w:left="360"/>
        <w:jc w:val="both"/>
        <w:rPr>
          <w:rStyle w:val="c12"/>
          <w:b/>
          <w:bCs/>
          <w:i/>
          <w:color w:val="00B050"/>
        </w:rPr>
      </w:pPr>
    </w:p>
    <w:p w:rsidR="00B92857" w:rsidRPr="00C63D8A" w:rsidRDefault="00B92857" w:rsidP="007779A7">
      <w:pPr>
        <w:pStyle w:val="c0"/>
        <w:shd w:val="clear" w:color="auto" w:fill="FFFFFF"/>
        <w:spacing w:before="0" w:beforeAutospacing="0" w:after="0" w:afterAutospacing="0"/>
        <w:ind w:left="360"/>
        <w:jc w:val="both"/>
        <w:rPr>
          <w:rFonts w:ascii="Calibri" w:hAnsi="Calibri" w:cs="Calibri"/>
          <w:color w:val="000000"/>
        </w:rPr>
      </w:pPr>
      <w:r w:rsidRPr="00C63D8A">
        <w:rPr>
          <w:rStyle w:val="c3"/>
          <w:color w:val="000000"/>
        </w:rPr>
        <w:t>Не стремитесь к виртуозному исполнению материнской роли. Позвольте себе быть несовершенной — ведь ни один человек не способен постоянно любить или ненавидеть. В общении с ребёнком нет и не может быть запрещенных эмоций, но при одном условии: ребёнок не должен сомневаться в безусловности вашей любви. Малыш должен чувствовать, что ваше недовольство, раздражение или гнев вызваны его поступком, а не им самим. Ваш ребёнок не может быть плохим, потому что он ваш.</w:t>
      </w:r>
    </w:p>
    <w:p w:rsidR="00B92857" w:rsidRPr="00C63D8A" w:rsidRDefault="00B92857" w:rsidP="00B92857">
      <w:pPr>
        <w:pStyle w:val="c7"/>
        <w:shd w:val="clear" w:color="auto" w:fill="FFFFFF"/>
        <w:spacing w:before="0" w:beforeAutospacing="0" w:after="0" w:afterAutospacing="0"/>
        <w:jc w:val="center"/>
        <w:rPr>
          <w:rStyle w:val="c12"/>
          <w:b/>
          <w:bCs/>
          <w:i/>
          <w:color w:val="00B050"/>
        </w:rPr>
      </w:pPr>
    </w:p>
    <w:p w:rsidR="00B92857" w:rsidRPr="00C63D8A" w:rsidRDefault="00B92857" w:rsidP="00B92857">
      <w:pPr>
        <w:pStyle w:val="c7"/>
        <w:shd w:val="clear" w:color="auto" w:fill="FFFFFF"/>
        <w:spacing w:before="0" w:beforeAutospacing="0" w:after="0" w:afterAutospacing="0"/>
        <w:rPr>
          <w:rStyle w:val="c12"/>
          <w:b/>
          <w:bCs/>
          <w:i/>
          <w:color w:val="00B050"/>
        </w:rPr>
      </w:pPr>
    </w:p>
    <w:p w:rsidR="00F50615" w:rsidRPr="00C63D8A" w:rsidRDefault="00F50615" w:rsidP="00B92857">
      <w:pPr>
        <w:pStyle w:val="c7"/>
        <w:shd w:val="clear" w:color="auto" w:fill="FFFFFF"/>
        <w:spacing w:before="0" w:beforeAutospacing="0" w:after="0" w:afterAutospacing="0"/>
        <w:jc w:val="center"/>
        <w:rPr>
          <w:rFonts w:ascii="Calibri" w:hAnsi="Calibri" w:cs="Calibri"/>
          <w:i/>
          <w:color w:val="00B050"/>
          <w:u w:val="single"/>
        </w:rPr>
      </w:pPr>
      <w:r w:rsidRPr="00C63D8A">
        <w:rPr>
          <w:rStyle w:val="c12"/>
          <w:b/>
          <w:bCs/>
          <w:i/>
          <w:color w:val="00B050"/>
          <w:u w:val="single"/>
        </w:rPr>
        <w:t>Три способа открыть ребенку свою любовь!</w:t>
      </w:r>
    </w:p>
    <w:p w:rsidR="00F50615" w:rsidRPr="00C63D8A" w:rsidRDefault="00F50615" w:rsidP="00C63D8A">
      <w:pPr>
        <w:pStyle w:val="c0"/>
        <w:shd w:val="clear" w:color="auto" w:fill="FFFFFF"/>
        <w:spacing w:before="0" w:beforeAutospacing="0" w:after="0" w:afterAutospacing="0"/>
        <w:rPr>
          <w:rFonts w:ascii="Calibri" w:hAnsi="Calibri" w:cs="Calibri"/>
          <w:color w:val="00B050"/>
        </w:rPr>
      </w:pPr>
      <w:r w:rsidRPr="00C63D8A">
        <w:rPr>
          <w:rStyle w:val="c9"/>
          <w:b/>
          <w:bCs/>
          <w:i/>
          <w:iCs/>
          <w:color w:val="00B050"/>
        </w:rPr>
        <w:t>Слово.</w:t>
      </w:r>
    </w:p>
    <w:p w:rsidR="00064FAD" w:rsidRPr="00C63D8A" w:rsidRDefault="00F50615" w:rsidP="00064FAD">
      <w:pPr>
        <w:pStyle w:val="c0"/>
        <w:shd w:val="clear" w:color="auto" w:fill="FFFFFF"/>
        <w:spacing w:before="0" w:beforeAutospacing="0" w:after="0" w:afterAutospacing="0"/>
        <w:ind w:left="360" w:firstLine="348"/>
        <w:rPr>
          <w:rFonts w:ascii="Arial" w:hAnsi="Arial" w:cs="Arial"/>
          <w:color w:val="1F1F1F"/>
          <w:shd w:val="clear" w:color="auto" w:fill="FFFFFF"/>
        </w:rPr>
      </w:pPr>
      <w:r w:rsidRPr="00C63D8A">
        <w:rPr>
          <w:rStyle w:val="c3"/>
          <w:color w:val="000000"/>
        </w:rPr>
        <w:t>Называйте ребёнка ласковыми именами</w:t>
      </w:r>
      <w:r w:rsidR="00064FAD" w:rsidRPr="00C63D8A">
        <w:rPr>
          <w:rStyle w:val="c3"/>
          <w:color w:val="000000"/>
        </w:rPr>
        <w:t>.</w:t>
      </w:r>
      <w:r w:rsidR="00064FAD" w:rsidRPr="00C63D8A">
        <w:rPr>
          <w:color w:val="1F1F1F"/>
          <w:shd w:val="clear" w:color="auto" w:fill="FFFFFF"/>
        </w:rPr>
        <w:t>Ежедневно говорите ребенку </w:t>
      </w:r>
      <w:r w:rsidR="00064FAD" w:rsidRPr="00C63D8A">
        <w:rPr>
          <w:color w:val="040C28"/>
        </w:rPr>
        <w:t>приятные слова поддержки, поощрения, одобрения, ласки</w:t>
      </w:r>
      <w:r w:rsidR="00064FAD" w:rsidRPr="00C63D8A">
        <w:rPr>
          <w:color w:val="1F1F1F"/>
          <w:shd w:val="clear" w:color="auto" w:fill="FFFFFF"/>
        </w:rPr>
        <w:t>. «Я так рада, что ты есть у меня», «Мне с тобой так хорошо!», «Мне радостно, что мы сегодня можем сделать это вместе!» Это ваш подарок ребенку. Вы будто говорите: «Ты нужен мне, мне нравится быть стобой»</w:t>
      </w:r>
      <w:r w:rsidR="00064FAD" w:rsidRPr="00C63D8A">
        <w:rPr>
          <w:rFonts w:ascii="Arial" w:hAnsi="Arial" w:cs="Arial"/>
          <w:color w:val="1F1F1F"/>
          <w:shd w:val="clear" w:color="auto" w:fill="FFFFFF"/>
        </w:rPr>
        <w:t>.</w:t>
      </w:r>
    </w:p>
    <w:p w:rsidR="007779A7" w:rsidRDefault="007779A7" w:rsidP="00C63D8A">
      <w:pPr>
        <w:pStyle w:val="c0"/>
        <w:shd w:val="clear" w:color="auto" w:fill="FFFFFF"/>
        <w:spacing w:before="0" w:beforeAutospacing="0" w:after="0" w:afterAutospacing="0"/>
        <w:rPr>
          <w:rStyle w:val="c9"/>
          <w:b/>
          <w:bCs/>
          <w:i/>
          <w:iCs/>
          <w:color w:val="00B050"/>
        </w:rPr>
      </w:pPr>
    </w:p>
    <w:p w:rsidR="00F50615" w:rsidRPr="00C63D8A" w:rsidRDefault="00F50615" w:rsidP="00C63D8A">
      <w:pPr>
        <w:pStyle w:val="c0"/>
        <w:shd w:val="clear" w:color="auto" w:fill="FFFFFF"/>
        <w:spacing w:before="0" w:beforeAutospacing="0" w:after="0" w:afterAutospacing="0"/>
        <w:rPr>
          <w:rFonts w:ascii="Calibri" w:hAnsi="Calibri" w:cs="Calibri"/>
          <w:color w:val="00B050"/>
        </w:rPr>
      </w:pPr>
      <w:r w:rsidRPr="00C63D8A">
        <w:rPr>
          <w:rStyle w:val="c9"/>
          <w:b/>
          <w:bCs/>
          <w:i/>
          <w:iCs/>
          <w:color w:val="00B050"/>
        </w:rPr>
        <w:t>Прикосновение.</w:t>
      </w:r>
    </w:p>
    <w:p w:rsidR="00C63D8A" w:rsidRPr="00C63D8A" w:rsidRDefault="00C63D8A" w:rsidP="00C63D8A">
      <w:pPr>
        <w:pStyle w:val="c0"/>
        <w:shd w:val="clear" w:color="auto" w:fill="FFFFFF"/>
        <w:spacing w:before="0" w:beforeAutospacing="0" w:after="0" w:afterAutospacing="0"/>
        <w:ind w:left="360"/>
        <w:jc w:val="both"/>
        <w:rPr>
          <w:color w:val="1A1A1A"/>
          <w:shd w:val="clear" w:color="auto" w:fill="FFFFFF"/>
        </w:rPr>
      </w:pPr>
      <w:r w:rsidRPr="00C63D8A">
        <w:rPr>
          <w:color w:val="1A1A1A"/>
          <w:shd w:val="clear" w:color="auto" w:fill="FFFFFF"/>
        </w:rPr>
        <w:tab/>
        <w:t>Прикосновения родителей так же важны для ребенка, как и поддержка словом. Вспомните себя в детстве: когда вы пугались – прятались за спины родителей, когда расстраивались – нуждались в объятии, когда радовались – широко раскрывали руки, и сами обнимали маму, задорно заглядывая ей в глаза снизу вверх. А что для мальчиков значило отцовское подбадривающее похлопывание по плечу? Ребенок после этого готов свернуть горы!</w:t>
      </w:r>
    </w:p>
    <w:p w:rsidR="00C63D8A" w:rsidRPr="00C63D8A" w:rsidRDefault="00C63D8A" w:rsidP="00B92857">
      <w:pPr>
        <w:pStyle w:val="c0"/>
        <w:shd w:val="clear" w:color="auto" w:fill="FFFFFF"/>
        <w:spacing w:before="0" w:beforeAutospacing="0" w:after="0" w:afterAutospacing="0"/>
        <w:ind w:left="360"/>
        <w:rPr>
          <w:color w:val="1A1A1A"/>
          <w:shd w:val="clear" w:color="auto" w:fill="FFFFFF"/>
        </w:rPr>
      </w:pPr>
    </w:p>
    <w:p w:rsidR="00F50615" w:rsidRPr="00C63D8A" w:rsidRDefault="00F50615" w:rsidP="00C63D8A">
      <w:pPr>
        <w:pStyle w:val="c0"/>
        <w:shd w:val="clear" w:color="auto" w:fill="FFFFFF"/>
        <w:spacing w:before="0" w:beforeAutospacing="0" w:after="0" w:afterAutospacing="0"/>
        <w:rPr>
          <w:rFonts w:ascii="Calibri" w:hAnsi="Calibri" w:cs="Calibri"/>
          <w:color w:val="00B050"/>
        </w:rPr>
      </w:pPr>
      <w:r w:rsidRPr="00C63D8A">
        <w:rPr>
          <w:rStyle w:val="c9"/>
          <w:b/>
          <w:bCs/>
          <w:i/>
          <w:iCs/>
          <w:color w:val="00B050"/>
        </w:rPr>
        <w:t>Взгляд.</w:t>
      </w:r>
    </w:p>
    <w:p w:rsidR="00F50615" w:rsidRPr="00C63D8A" w:rsidRDefault="00F50615" w:rsidP="00B92857">
      <w:pPr>
        <w:pStyle w:val="c0"/>
        <w:shd w:val="clear" w:color="auto" w:fill="FFFFFF"/>
        <w:spacing w:before="0" w:beforeAutospacing="0" w:after="0" w:afterAutospacing="0"/>
        <w:ind w:left="360" w:firstLine="348"/>
        <w:rPr>
          <w:rStyle w:val="c3"/>
          <w:color w:val="000000"/>
        </w:rPr>
      </w:pPr>
      <w:r w:rsidRPr="00C63D8A">
        <w:rPr>
          <w:rStyle w:val="c3"/>
          <w:color w:val="000000"/>
        </w:rPr>
        <w:t>Не разговаривайте с ребёнком, стоя к нему спиной или вполоборота, не кричите ему из соседней комнаты. Подойдите, посмотрите ему в глаза и скажите то, что хотели.</w:t>
      </w:r>
    </w:p>
    <w:p w:rsidR="00B92857" w:rsidRPr="00C63D8A" w:rsidRDefault="00B92857" w:rsidP="00B92857">
      <w:pPr>
        <w:pStyle w:val="c0"/>
        <w:shd w:val="clear" w:color="auto" w:fill="FFFFFF"/>
        <w:spacing w:before="0" w:beforeAutospacing="0" w:after="0" w:afterAutospacing="0"/>
        <w:ind w:left="360" w:firstLine="348"/>
        <w:rPr>
          <w:rFonts w:ascii="Calibri" w:hAnsi="Calibri" w:cs="Calibri"/>
          <w:color w:val="000000"/>
        </w:rPr>
      </w:pPr>
    </w:p>
    <w:p w:rsidR="00B92857" w:rsidRPr="00C63D8A" w:rsidRDefault="00B92857" w:rsidP="00B92857">
      <w:pPr>
        <w:pStyle w:val="c0"/>
        <w:shd w:val="clear" w:color="auto" w:fill="FFFFFF"/>
        <w:spacing w:before="0" w:beforeAutospacing="0" w:after="0" w:afterAutospacing="0"/>
        <w:jc w:val="center"/>
        <w:rPr>
          <w:rFonts w:ascii="Calibri" w:hAnsi="Calibri" w:cs="Calibri"/>
          <w:b/>
          <w:color w:val="00B050"/>
        </w:rPr>
      </w:pPr>
      <w:r w:rsidRPr="00C63D8A">
        <w:rPr>
          <w:rStyle w:val="c11"/>
          <w:b/>
          <w:color w:val="00B050"/>
          <w:u w:val="single"/>
        </w:rPr>
        <w:t>Четыре заповеди мудрого родителя:</w:t>
      </w:r>
    </w:p>
    <w:p w:rsidR="007779A7" w:rsidRDefault="007779A7" w:rsidP="00064FAD">
      <w:pPr>
        <w:pStyle w:val="c0"/>
        <w:shd w:val="clear" w:color="auto" w:fill="FFFFFF"/>
        <w:spacing w:before="0" w:beforeAutospacing="0" w:after="0" w:afterAutospacing="0"/>
        <w:rPr>
          <w:rStyle w:val="c3"/>
          <w:color w:val="000000"/>
        </w:rPr>
      </w:pPr>
    </w:p>
    <w:p w:rsidR="00861588" w:rsidRDefault="00B92857" w:rsidP="00861588">
      <w:pPr>
        <w:pStyle w:val="c0"/>
        <w:shd w:val="clear" w:color="auto" w:fill="FFFFFF"/>
        <w:spacing w:before="0" w:beforeAutospacing="0" w:after="0" w:afterAutospacing="0"/>
        <w:jc w:val="both"/>
        <w:rPr>
          <w:color w:val="000000"/>
        </w:rPr>
      </w:pPr>
      <w:r w:rsidRPr="00C63D8A">
        <w:rPr>
          <w:rStyle w:val="c3"/>
          <w:color w:val="000000"/>
        </w:rPr>
        <w:t xml:space="preserve">• </w:t>
      </w:r>
      <w:r w:rsidRPr="00C63D8A">
        <w:rPr>
          <w:rStyle w:val="c3"/>
          <w:b/>
          <w:i/>
          <w:color w:val="000000"/>
        </w:rPr>
        <w:t>Не пытайтесь сделать из ребёнка самого-самого.</w:t>
      </w:r>
    </w:p>
    <w:p w:rsidR="00B92857" w:rsidRPr="00C63D8A" w:rsidRDefault="00B92857" w:rsidP="00861588">
      <w:pPr>
        <w:pStyle w:val="c0"/>
        <w:shd w:val="clear" w:color="auto" w:fill="FFFFFF"/>
        <w:spacing w:before="0" w:beforeAutospacing="0" w:after="0" w:afterAutospacing="0"/>
        <w:jc w:val="both"/>
        <w:rPr>
          <w:rFonts w:ascii="Calibri" w:hAnsi="Calibri" w:cs="Calibri"/>
          <w:color w:val="000000"/>
        </w:rPr>
      </w:pPr>
      <w:r w:rsidRPr="00C63D8A">
        <w:rPr>
          <w:rStyle w:val="c3"/>
          <w:color w:val="000000"/>
        </w:rPr>
        <w:t xml:space="preserve">Так не бывает, чтобы человек одинаково хорошо всё знал и умел. Даже самые взрослые и мудрые на это не способны. Никогда не говорите «Я в твои годы на турнике 20 раз отжимался, а ты - тюфяк тюфяком». Зато ваш </w:t>
      </w:r>
      <w:r w:rsidR="00064FAD" w:rsidRPr="00C63D8A">
        <w:rPr>
          <w:rStyle w:val="c3"/>
          <w:color w:val="000000"/>
        </w:rPr>
        <w:t>ребёнок</w:t>
      </w:r>
      <w:r w:rsidRPr="00C63D8A">
        <w:rPr>
          <w:rStyle w:val="c3"/>
          <w:color w:val="000000"/>
        </w:rPr>
        <w:t xml:space="preserve"> клеит бумажные кораблики</w:t>
      </w:r>
      <w:r w:rsidR="007779A7">
        <w:rPr>
          <w:rStyle w:val="c3"/>
          <w:color w:val="000000"/>
        </w:rPr>
        <w:t xml:space="preserve"> или разбирается </w:t>
      </w:r>
      <w:r w:rsidRPr="00C63D8A">
        <w:rPr>
          <w:rStyle w:val="c3"/>
          <w:color w:val="000000"/>
        </w:rPr>
        <w:t>в компьютере.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7779A7" w:rsidRDefault="007779A7" w:rsidP="00B92857">
      <w:pPr>
        <w:pStyle w:val="c0"/>
        <w:shd w:val="clear" w:color="auto" w:fill="FFFFFF"/>
        <w:spacing w:before="0" w:beforeAutospacing="0" w:after="0" w:afterAutospacing="0"/>
        <w:rPr>
          <w:rStyle w:val="c3"/>
          <w:color w:val="000000"/>
        </w:rPr>
      </w:pPr>
    </w:p>
    <w:p w:rsidR="00861588" w:rsidRDefault="00B92857" w:rsidP="00861588">
      <w:pPr>
        <w:pStyle w:val="c0"/>
        <w:shd w:val="clear" w:color="auto" w:fill="FFFFFF"/>
        <w:spacing w:before="0" w:beforeAutospacing="0" w:after="0" w:afterAutospacing="0"/>
        <w:jc w:val="both"/>
        <w:rPr>
          <w:b/>
          <w:i/>
          <w:color w:val="000000"/>
        </w:rPr>
      </w:pPr>
      <w:r w:rsidRPr="00C63D8A">
        <w:rPr>
          <w:rStyle w:val="c3"/>
          <w:color w:val="000000"/>
        </w:rPr>
        <w:t xml:space="preserve">• </w:t>
      </w:r>
      <w:r w:rsidRPr="00C63D8A">
        <w:rPr>
          <w:rStyle w:val="c3"/>
          <w:b/>
          <w:i/>
          <w:color w:val="000000"/>
        </w:rPr>
        <w:t>Не сравнивайте вслух ребёнка с другими детьми.</w:t>
      </w:r>
    </w:p>
    <w:p w:rsidR="001A547D" w:rsidRDefault="007779A7" w:rsidP="00861588">
      <w:pPr>
        <w:pStyle w:val="c0"/>
        <w:shd w:val="clear" w:color="auto" w:fill="FFFFFF"/>
        <w:spacing w:before="0" w:beforeAutospacing="0" w:after="0" w:afterAutospacing="0"/>
        <w:jc w:val="both"/>
        <w:rPr>
          <w:rStyle w:val="c3"/>
          <w:color w:val="000000"/>
        </w:rPr>
      </w:pPr>
      <w:r>
        <w:rPr>
          <w:rStyle w:val="c3"/>
          <w:color w:val="000000"/>
        </w:rPr>
        <w:t xml:space="preserve">Например: </w:t>
      </w:r>
      <w:r w:rsidRPr="00C63D8A">
        <w:rPr>
          <w:rStyle w:val="c3"/>
          <w:color w:val="000000"/>
        </w:rPr>
        <w:t>«Вот Маша помогаем маме убираться в комнате, а ты?!»</w:t>
      </w:r>
      <w:r>
        <w:rPr>
          <w:rStyle w:val="c3"/>
          <w:color w:val="000000"/>
        </w:rPr>
        <w:t xml:space="preserve">. </w:t>
      </w:r>
      <w:r w:rsidR="00B92857" w:rsidRPr="00C63D8A">
        <w:rPr>
          <w:rStyle w:val="c3"/>
          <w:color w:val="000000"/>
        </w:rPr>
        <w:t>Воспринимайте рассказ об успехах чужих детей просто как информацию. Если разговор о том, что «Миша из второго подъезда непревзойдённо играет на скрип</w:t>
      </w:r>
      <w:r>
        <w:rPr>
          <w:rStyle w:val="c3"/>
          <w:color w:val="000000"/>
        </w:rPr>
        <w:t>ке</w:t>
      </w:r>
      <w:r w:rsidR="00B92857" w:rsidRPr="00C63D8A">
        <w:rPr>
          <w:rStyle w:val="c3"/>
          <w:color w:val="000000"/>
        </w:rPr>
        <w:t xml:space="preserve">», происходит в присутствии вашего ребёнка, а вам в ответ похвалиться нечем, лучше всего </w:t>
      </w:r>
      <w:r>
        <w:rPr>
          <w:rStyle w:val="c3"/>
          <w:color w:val="000000"/>
        </w:rPr>
        <w:t>найти за что похвалить вашего ребенка.</w:t>
      </w:r>
    </w:p>
    <w:p w:rsidR="007779A7" w:rsidRDefault="007779A7" w:rsidP="00B92857">
      <w:pPr>
        <w:pStyle w:val="c0"/>
        <w:shd w:val="clear" w:color="auto" w:fill="FFFFFF"/>
        <w:spacing w:before="0" w:beforeAutospacing="0" w:after="0" w:afterAutospacing="0"/>
        <w:rPr>
          <w:rStyle w:val="c3"/>
          <w:color w:val="000000"/>
        </w:rPr>
      </w:pPr>
    </w:p>
    <w:p w:rsidR="007779A7" w:rsidRDefault="007779A7" w:rsidP="00B92857">
      <w:pPr>
        <w:pStyle w:val="c0"/>
        <w:shd w:val="clear" w:color="auto" w:fill="FFFFFF"/>
        <w:spacing w:before="0" w:beforeAutospacing="0" w:after="0" w:afterAutospacing="0"/>
        <w:rPr>
          <w:rStyle w:val="c3"/>
          <w:color w:val="000000"/>
        </w:rPr>
      </w:pPr>
    </w:p>
    <w:p w:rsidR="00861588" w:rsidRDefault="00861588" w:rsidP="00B92857">
      <w:pPr>
        <w:pStyle w:val="c0"/>
        <w:shd w:val="clear" w:color="auto" w:fill="FFFFFF"/>
        <w:spacing w:before="0" w:beforeAutospacing="0" w:after="0" w:afterAutospacing="0"/>
        <w:rPr>
          <w:rStyle w:val="c3"/>
          <w:color w:val="000000"/>
        </w:rPr>
      </w:pPr>
    </w:p>
    <w:p w:rsidR="00861588" w:rsidRDefault="00B92857" w:rsidP="00861588">
      <w:pPr>
        <w:pStyle w:val="c0"/>
        <w:shd w:val="clear" w:color="auto" w:fill="FFFFFF"/>
        <w:spacing w:before="0" w:beforeAutospacing="0" w:after="0" w:afterAutospacing="0"/>
        <w:jc w:val="both"/>
        <w:rPr>
          <w:color w:val="000000"/>
        </w:rPr>
      </w:pPr>
      <w:r w:rsidRPr="00C63D8A">
        <w:rPr>
          <w:rStyle w:val="c3"/>
          <w:color w:val="000000"/>
        </w:rPr>
        <w:lastRenderedPageBreak/>
        <w:t xml:space="preserve">• </w:t>
      </w:r>
      <w:r w:rsidRPr="00C63D8A">
        <w:rPr>
          <w:rStyle w:val="c3"/>
          <w:b/>
          <w:i/>
          <w:color w:val="000000"/>
        </w:rPr>
        <w:t>Перестаньте шантажировать.</w:t>
      </w:r>
    </w:p>
    <w:p w:rsidR="007B3D80" w:rsidRDefault="00B92857" w:rsidP="00861588">
      <w:pPr>
        <w:pStyle w:val="c0"/>
        <w:shd w:val="clear" w:color="auto" w:fill="FFFFFF"/>
        <w:spacing w:before="0" w:beforeAutospacing="0" w:after="0" w:afterAutospacing="0"/>
        <w:jc w:val="both"/>
        <w:rPr>
          <w:rStyle w:val="c3"/>
          <w:color w:val="000000"/>
        </w:rPr>
      </w:pPr>
      <w:r w:rsidRPr="00C63D8A">
        <w:rPr>
          <w:rStyle w:val="c3"/>
          <w:color w:val="000000"/>
        </w:rPr>
        <w:t>Навсегда исключите из своего словаря такие фразы: «Вот я старалась, а ты...», «Я вот лежу, болею, а ты...», «Я тебя растила, а ты...». Эт</w:t>
      </w:r>
      <w:r w:rsidR="007B3D80">
        <w:rPr>
          <w:rStyle w:val="c3"/>
          <w:color w:val="000000"/>
        </w:rPr>
        <w:t>и действия</w:t>
      </w:r>
      <w:r w:rsidRPr="00C63D8A">
        <w:rPr>
          <w:rStyle w:val="c3"/>
          <w:color w:val="000000"/>
        </w:rPr>
        <w:t xml:space="preserve"> называ</w:t>
      </w:r>
      <w:r w:rsidR="007B3D80">
        <w:rPr>
          <w:rStyle w:val="c3"/>
          <w:color w:val="000000"/>
        </w:rPr>
        <w:t>ю</w:t>
      </w:r>
      <w:r w:rsidRPr="00C63D8A">
        <w:rPr>
          <w:rStyle w:val="c3"/>
          <w:color w:val="000000"/>
        </w:rPr>
        <w:t>тся шантаж</w:t>
      </w:r>
      <w:r w:rsidR="007B3D80">
        <w:rPr>
          <w:rStyle w:val="c3"/>
          <w:color w:val="000000"/>
        </w:rPr>
        <w:t>, с целью устыдить ребенка</w:t>
      </w:r>
      <w:r w:rsidRPr="00C63D8A">
        <w:rPr>
          <w:rStyle w:val="c3"/>
          <w:color w:val="000000"/>
        </w:rPr>
        <w:t>. Самая нечестная</w:t>
      </w:r>
      <w:r w:rsidR="007B3D80">
        <w:rPr>
          <w:rStyle w:val="c3"/>
          <w:color w:val="000000"/>
        </w:rPr>
        <w:t xml:space="preserve"> и</w:t>
      </w:r>
      <w:r w:rsidRPr="00C63D8A">
        <w:rPr>
          <w:rStyle w:val="c3"/>
          <w:color w:val="000000"/>
        </w:rPr>
        <w:t xml:space="preserve"> самая неэффективная</w:t>
      </w:r>
      <w:r w:rsidR="007B3D80">
        <w:rPr>
          <w:rStyle w:val="c3"/>
          <w:color w:val="000000"/>
        </w:rPr>
        <w:t xml:space="preserve"> манипуляция</w:t>
      </w:r>
      <w:r w:rsidRPr="00C63D8A">
        <w:rPr>
          <w:rStyle w:val="c3"/>
          <w:color w:val="000000"/>
        </w:rPr>
        <w:t xml:space="preserve">. </w:t>
      </w:r>
    </w:p>
    <w:p w:rsidR="007B3D80" w:rsidRDefault="007B3D80" w:rsidP="00B92857">
      <w:pPr>
        <w:pStyle w:val="c0"/>
        <w:shd w:val="clear" w:color="auto" w:fill="FFFFFF"/>
        <w:spacing w:before="0" w:beforeAutospacing="0" w:after="0" w:afterAutospacing="0"/>
        <w:rPr>
          <w:rStyle w:val="c3"/>
          <w:color w:val="000000"/>
        </w:rPr>
      </w:pPr>
    </w:p>
    <w:p w:rsidR="00861588" w:rsidRDefault="00B92857" w:rsidP="00861588">
      <w:pPr>
        <w:pStyle w:val="c0"/>
        <w:shd w:val="clear" w:color="auto" w:fill="FFFFFF"/>
        <w:spacing w:before="0" w:beforeAutospacing="0" w:after="0" w:afterAutospacing="0"/>
        <w:jc w:val="both"/>
        <w:rPr>
          <w:color w:val="000000"/>
        </w:rPr>
      </w:pPr>
      <w:r w:rsidRPr="00C63D8A">
        <w:rPr>
          <w:rStyle w:val="c3"/>
          <w:color w:val="000000"/>
        </w:rPr>
        <w:t xml:space="preserve">• </w:t>
      </w:r>
      <w:r w:rsidRPr="00C63D8A">
        <w:rPr>
          <w:rStyle w:val="c3"/>
          <w:b/>
          <w:i/>
          <w:color w:val="000000"/>
        </w:rPr>
        <w:t>Избегайте свидетелей.</w:t>
      </w:r>
    </w:p>
    <w:p w:rsidR="00B92857" w:rsidRPr="00C63D8A" w:rsidRDefault="00B92857" w:rsidP="00861588">
      <w:pPr>
        <w:pStyle w:val="c0"/>
        <w:shd w:val="clear" w:color="auto" w:fill="FFFFFF"/>
        <w:spacing w:before="0" w:beforeAutospacing="0" w:after="0" w:afterAutospacing="0"/>
        <w:jc w:val="both"/>
        <w:rPr>
          <w:rFonts w:ascii="Calibri" w:hAnsi="Calibri" w:cs="Calibri"/>
          <w:color w:val="000000"/>
        </w:rPr>
      </w:pPr>
      <w:r w:rsidRPr="00C63D8A">
        <w:rPr>
          <w:rStyle w:val="c3"/>
          <w:color w:val="000000"/>
        </w:rPr>
        <w:t xml:space="preserve">Если действительно возникает ситуация, ввергающая вас в краску (ребёнок </w:t>
      </w:r>
      <w:proofErr w:type="gramStart"/>
      <w:r w:rsidRPr="00C63D8A">
        <w:rPr>
          <w:rStyle w:val="c3"/>
          <w:color w:val="000000"/>
        </w:rPr>
        <w:t>нахамил</w:t>
      </w:r>
      <w:proofErr w:type="gramEnd"/>
      <w:r w:rsidRPr="00C63D8A">
        <w:rPr>
          <w:rStyle w:val="c3"/>
          <w:color w:val="000000"/>
        </w:rPr>
        <w:t xml:space="preserve">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поэтому важно, чтобы разговор состоялся без свидетелей. После этого спокойно объясните, почему так нельзя делать. Вот тут призвать </w:t>
      </w:r>
      <w:r w:rsidR="00064FAD" w:rsidRPr="00C63D8A">
        <w:rPr>
          <w:rStyle w:val="c3"/>
          <w:color w:val="000000"/>
        </w:rPr>
        <w:t>ребёнка</w:t>
      </w:r>
      <w:r w:rsidRPr="00C63D8A">
        <w:rPr>
          <w:rStyle w:val="c3"/>
          <w:color w:val="000000"/>
        </w:rPr>
        <w:t xml:space="preserve"> к стыду вполне уместно. Ведь на определённом этапе жизни эта эмоция играет важную и полезную роль тормоза, не позволяющего совершать неблаговидные поступки.</w:t>
      </w:r>
    </w:p>
    <w:p w:rsidR="007B3D80" w:rsidRPr="00861588" w:rsidRDefault="00B92857" w:rsidP="00861588">
      <w:pPr>
        <w:pStyle w:val="c0"/>
        <w:shd w:val="clear" w:color="auto" w:fill="FFFFFF"/>
        <w:spacing w:before="0" w:beforeAutospacing="0" w:after="0" w:afterAutospacing="0"/>
        <w:jc w:val="both"/>
        <w:rPr>
          <w:rFonts w:ascii="Calibri" w:hAnsi="Calibri" w:cs="Calibri"/>
          <w:color w:val="000000"/>
        </w:rPr>
      </w:pPr>
      <w:r w:rsidRPr="00C63D8A">
        <w:rPr>
          <w:rStyle w:val="c3"/>
          <w:color w:val="000000"/>
        </w:rPr>
        <w:t>Главное — не забывать, что у всего должна быть мера.</w:t>
      </w:r>
    </w:p>
    <w:p w:rsidR="007B3D80" w:rsidRDefault="007B3D80" w:rsidP="00F50615">
      <w:pPr>
        <w:jc w:val="both"/>
        <w:rPr>
          <w:rFonts w:ascii="Times New Roman" w:hAnsi="Times New Roman" w:cs="Times New Roman"/>
          <w:sz w:val="24"/>
          <w:szCs w:val="24"/>
        </w:rPr>
      </w:pPr>
    </w:p>
    <w:p w:rsidR="007B3D80" w:rsidRDefault="007B3D80" w:rsidP="00F50615">
      <w:pPr>
        <w:jc w:val="both"/>
        <w:rPr>
          <w:rFonts w:ascii="Times New Roman" w:hAnsi="Times New Roman" w:cs="Times New Roman"/>
          <w:sz w:val="24"/>
          <w:szCs w:val="24"/>
        </w:rPr>
      </w:pPr>
    </w:p>
    <w:p w:rsidR="007B3D80" w:rsidRDefault="007B3D80" w:rsidP="00F50615">
      <w:pPr>
        <w:jc w:val="both"/>
        <w:rPr>
          <w:rFonts w:ascii="Times New Roman" w:hAnsi="Times New Roman" w:cs="Times New Roman"/>
          <w:sz w:val="24"/>
          <w:szCs w:val="24"/>
        </w:rPr>
      </w:pPr>
      <w:bookmarkStart w:id="0" w:name="_GoBack"/>
      <w:bookmarkEnd w:id="0"/>
    </w:p>
    <w:p w:rsidR="00861588" w:rsidRDefault="00861588" w:rsidP="00F50615">
      <w:pPr>
        <w:jc w:val="both"/>
        <w:rPr>
          <w:rFonts w:ascii="Times New Roman" w:hAnsi="Times New Roman" w:cs="Times New Roman"/>
          <w:sz w:val="24"/>
          <w:szCs w:val="24"/>
        </w:rPr>
      </w:pPr>
    </w:p>
    <w:p w:rsidR="00861588" w:rsidRDefault="00861588" w:rsidP="00F50615">
      <w:pPr>
        <w:jc w:val="both"/>
        <w:rPr>
          <w:rFonts w:ascii="Times New Roman" w:hAnsi="Times New Roman" w:cs="Times New Roman"/>
          <w:sz w:val="24"/>
          <w:szCs w:val="24"/>
        </w:rPr>
      </w:pPr>
    </w:p>
    <w:p w:rsidR="00861588" w:rsidRDefault="00861588" w:rsidP="00F50615">
      <w:pPr>
        <w:jc w:val="both"/>
        <w:rPr>
          <w:rFonts w:ascii="Times New Roman" w:hAnsi="Times New Roman" w:cs="Times New Roman"/>
          <w:sz w:val="24"/>
          <w:szCs w:val="24"/>
        </w:rPr>
      </w:pPr>
    </w:p>
    <w:p w:rsidR="00861588" w:rsidRDefault="00861588" w:rsidP="00F50615">
      <w:pPr>
        <w:jc w:val="both"/>
        <w:rPr>
          <w:rFonts w:ascii="Times New Roman" w:hAnsi="Times New Roman" w:cs="Times New Roman"/>
          <w:sz w:val="24"/>
          <w:szCs w:val="24"/>
        </w:rPr>
      </w:pPr>
    </w:p>
    <w:p w:rsidR="00861588" w:rsidRDefault="00861588" w:rsidP="00F50615">
      <w:pPr>
        <w:jc w:val="both"/>
        <w:rPr>
          <w:rFonts w:ascii="Times New Roman" w:hAnsi="Times New Roman" w:cs="Times New Roman"/>
          <w:sz w:val="24"/>
          <w:szCs w:val="24"/>
        </w:rPr>
      </w:pPr>
    </w:p>
    <w:p w:rsidR="00861588" w:rsidRDefault="00861588" w:rsidP="00861588">
      <w:pPr>
        <w:jc w:val="right"/>
        <w:rPr>
          <w:rFonts w:ascii="Times New Roman" w:hAnsi="Times New Roman" w:cs="Times New Roman"/>
          <w:sz w:val="24"/>
          <w:szCs w:val="24"/>
        </w:rPr>
      </w:pPr>
    </w:p>
    <w:p w:rsidR="00C63D8A" w:rsidRPr="00F50615" w:rsidRDefault="00861588" w:rsidP="00861588">
      <w:pPr>
        <w:jc w:val="right"/>
        <w:rPr>
          <w:rFonts w:ascii="Times New Roman" w:hAnsi="Times New Roman" w:cs="Times New Roman"/>
          <w:sz w:val="24"/>
          <w:szCs w:val="24"/>
        </w:rPr>
      </w:pPr>
      <w:r>
        <w:rPr>
          <w:noProof/>
        </w:rPr>
        <w:drawing>
          <wp:inline distT="0" distB="0" distL="0" distR="0">
            <wp:extent cx="6300470" cy="3948430"/>
            <wp:effectExtent l="0" t="0" r="0" b="0"/>
            <wp:docPr id="5" name="Рисунок 19" descr="Мультяш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ультяшные дети"/>
                    <pic:cNvPicPr>
                      <a:picLocks noChangeAspect="1" noChangeArrowheads="1"/>
                    </pic:cNvPicPr>
                  </pic:nvPicPr>
                  <pic:blipFill>
                    <a:blip r:embed="rId7"/>
                    <a:srcRect/>
                    <a:stretch>
                      <a:fillRect/>
                    </a:stretch>
                  </pic:blipFill>
                  <pic:spPr bwMode="auto">
                    <a:xfrm>
                      <a:off x="0" y="0"/>
                      <a:ext cx="6300470" cy="3948430"/>
                    </a:xfrm>
                    <a:prstGeom prst="rect">
                      <a:avLst/>
                    </a:prstGeom>
                    <a:noFill/>
                    <a:ln w="9525">
                      <a:noFill/>
                      <a:miter lim="800000"/>
                      <a:headEnd/>
                      <a:tailEnd/>
                    </a:ln>
                  </pic:spPr>
                </pic:pic>
              </a:graphicData>
            </a:graphic>
          </wp:inline>
        </w:drawing>
      </w:r>
    </w:p>
    <w:sectPr w:rsidR="00C63D8A" w:rsidRPr="00F50615" w:rsidSect="00B92857">
      <w:pgSz w:w="11906" w:h="16838"/>
      <w:pgMar w:top="709"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F396D"/>
    <w:multiLevelType w:val="hybridMultilevel"/>
    <w:tmpl w:val="A0821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0011AD"/>
    <w:rsid w:val="000011AD"/>
    <w:rsid w:val="00064FAD"/>
    <w:rsid w:val="001A547D"/>
    <w:rsid w:val="007779A7"/>
    <w:rsid w:val="007B3D80"/>
    <w:rsid w:val="00861588"/>
    <w:rsid w:val="0092221D"/>
    <w:rsid w:val="00B92857"/>
    <w:rsid w:val="00C63D8A"/>
    <w:rsid w:val="00DF54C5"/>
    <w:rsid w:val="00E065F3"/>
    <w:rsid w:val="00F50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5F3"/>
    <w:pPr>
      <w:ind w:left="720"/>
      <w:contextualSpacing/>
    </w:pPr>
  </w:style>
  <w:style w:type="paragraph" w:customStyle="1" w:styleId="c7">
    <w:name w:val="c7"/>
    <w:basedOn w:val="a"/>
    <w:rsid w:val="00F50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50615"/>
  </w:style>
  <w:style w:type="paragraph" w:customStyle="1" w:styleId="c0">
    <w:name w:val="c0"/>
    <w:basedOn w:val="a"/>
    <w:rsid w:val="00F50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50615"/>
  </w:style>
  <w:style w:type="character" w:customStyle="1" w:styleId="c3">
    <w:name w:val="c3"/>
    <w:basedOn w:val="a0"/>
    <w:rsid w:val="00F50615"/>
  </w:style>
  <w:style w:type="character" w:customStyle="1" w:styleId="c11">
    <w:name w:val="c11"/>
    <w:basedOn w:val="a0"/>
    <w:rsid w:val="00B92857"/>
  </w:style>
  <w:style w:type="paragraph" w:styleId="a4">
    <w:name w:val="Balloon Text"/>
    <w:basedOn w:val="a"/>
    <w:link w:val="a5"/>
    <w:uiPriority w:val="99"/>
    <w:semiHidden/>
    <w:unhideWhenUsed/>
    <w:rsid w:val="00C63D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3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343131">
      <w:bodyDiv w:val="1"/>
      <w:marLeft w:val="0"/>
      <w:marRight w:val="0"/>
      <w:marTop w:val="0"/>
      <w:marBottom w:val="0"/>
      <w:divBdr>
        <w:top w:val="none" w:sz="0" w:space="0" w:color="auto"/>
        <w:left w:val="none" w:sz="0" w:space="0" w:color="auto"/>
        <w:bottom w:val="none" w:sz="0" w:space="0" w:color="auto"/>
        <w:right w:val="none" w:sz="0" w:space="0" w:color="auto"/>
      </w:divBdr>
    </w:div>
    <w:div w:id="5161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2025-03-14T05:22:00Z</dcterms:created>
  <dcterms:modified xsi:type="dcterms:W3CDTF">2025-03-14T05:39:00Z</dcterms:modified>
</cp:coreProperties>
</file>